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A6D9B" w14:textId="77777777" w:rsidR="00914EB8" w:rsidRDefault="005F4AFE">
      <w:pPr>
        <w:pBdr>
          <w:top w:val="single" w:sz="4" w:space="1" w:color="AAAAAA"/>
          <w:bottom w:val="single" w:sz="4" w:space="1" w:color="AAAAAA"/>
        </w:pBdr>
        <w:shd w:val="clear" w:color="auto" w:fill="F2F2F2"/>
        <w:overflowPunct/>
        <w:spacing w:before="80" w:after="80"/>
        <w:textAlignment w:val="auto"/>
        <w:rPr>
          <w:rFonts w:ascii="Verdana" w:hAnsi="Verdana" w:cs="Verdana"/>
          <w:i/>
          <w:iCs/>
          <w:color w:val="555555"/>
          <w:sz w:val="16"/>
          <w:szCs w:val="16"/>
        </w:rPr>
      </w:pPr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Document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orientativ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verificat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și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curatoriat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Rezon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Grup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.</w:t>
      </w:r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Acest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model de document are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caracter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informativ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trebuie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completat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personalizat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către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companie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sau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departamentul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responsabil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conformitate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cu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specificul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activității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cerințele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legale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vigoare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.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Rezon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Grup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nu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asumă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răspunderea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pentru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utilizarea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documentului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fără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corespunzătoare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>.</w:t>
      </w:r>
    </w:p>
    <w:p w14:paraId="4C76020A" w14:textId="77777777" w:rsidR="00C5668D" w:rsidRDefault="00C5668D">
      <w:pPr>
        <w:rPr>
          <w:sz w:val="40"/>
          <w:szCs w:val="40"/>
        </w:rPr>
      </w:pPr>
    </w:p>
    <w:p w14:paraId="4A6B764D" w14:textId="2B8C9D29" w:rsidR="00914EB8" w:rsidRPr="00C5668D" w:rsidRDefault="005F4AFE" w:rsidP="00C5668D">
      <w:pPr>
        <w:jc w:val="center"/>
        <w:rPr>
          <w:b/>
          <w:bCs/>
          <w:sz w:val="40"/>
          <w:szCs w:val="40"/>
        </w:rPr>
      </w:pPr>
      <w:proofErr w:type="spellStart"/>
      <w:r w:rsidRPr="00C5668D">
        <w:rPr>
          <w:b/>
          <w:bCs/>
          <w:sz w:val="40"/>
          <w:szCs w:val="40"/>
        </w:rPr>
        <w:t>Procedură</w:t>
      </w:r>
      <w:proofErr w:type="spellEnd"/>
      <w:r w:rsidRPr="00C5668D">
        <w:rPr>
          <w:b/>
          <w:bCs/>
          <w:sz w:val="40"/>
          <w:szCs w:val="40"/>
        </w:rPr>
        <w:t xml:space="preserve"> – </w:t>
      </w:r>
      <w:proofErr w:type="spellStart"/>
      <w:r w:rsidRPr="00C5668D">
        <w:rPr>
          <w:b/>
          <w:bCs/>
          <w:sz w:val="40"/>
          <w:szCs w:val="40"/>
        </w:rPr>
        <w:t>Înregistrarea</w:t>
      </w:r>
      <w:proofErr w:type="spellEnd"/>
      <w:r w:rsidRPr="00C5668D">
        <w:rPr>
          <w:b/>
          <w:bCs/>
          <w:sz w:val="40"/>
          <w:szCs w:val="40"/>
        </w:rPr>
        <w:t xml:space="preserve"> </w:t>
      </w:r>
      <w:proofErr w:type="spellStart"/>
      <w:r w:rsidRPr="00C5668D">
        <w:rPr>
          <w:b/>
          <w:bCs/>
          <w:sz w:val="40"/>
          <w:szCs w:val="40"/>
        </w:rPr>
        <w:t>veniturilor</w:t>
      </w:r>
      <w:proofErr w:type="spellEnd"/>
    </w:p>
    <w:p w14:paraId="17A63B25" w14:textId="77777777" w:rsidR="00914EB8" w:rsidRPr="00C5668D" w:rsidRDefault="005F4AFE" w:rsidP="00C5668D">
      <w:pPr>
        <w:jc w:val="center"/>
        <w:rPr>
          <w:b/>
          <w:bCs/>
          <w:sz w:val="40"/>
          <w:szCs w:val="40"/>
        </w:rPr>
      </w:pPr>
      <w:proofErr w:type="spellStart"/>
      <w:r w:rsidRPr="00C5668D">
        <w:rPr>
          <w:b/>
          <w:bCs/>
          <w:sz w:val="40"/>
          <w:szCs w:val="40"/>
        </w:rPr>
        <w:t>Microîntreprindere</w:t>
      </w:r>
      <w:proofErr w:type="spellEnd"/>
      <w:r w:rsidRPr="00C5668D">
        <w:rPr>
          <w:b/>
          <w:bCs/>
          <w:sz w:val="40"/>
          <w:szCs w:val="40"/>
        </w:rPr>
        <w:t xml:space="preserve"> PLĂTITOARE de TVA</w:t>
      </w:r>
    </w:p>
    <w:p w14:paraId="5F37C5BE" w14:textId="77777777" w:rsidR="00914EB8" w:rsidRDefault="00914EB8">
      <w:pPr>
        <w:rPr>
          <w:sz w:val="40"/>
          <w:szCs w:val="40"/>
        </w:rPr>
      </w:pPr>
    </w:p>
    <w:p w14:paraId="79A9F8EA" w14:textId="77777777" w:rsidR="00914EB8" w:rsidRPr="005F4AFE" w:rsidRDefault="005F4AFE">
      <w:pPr>
        <w:pStyle w:val="Heading3"/>
        <w:rPr>
          <w:rFonts w:ascii="Times New Roman" w:hAnsi="Times New Roman" w:cs="Times New Roman"/>
          <w:b w:val="0"/>
          <w:sz w:val="24"/>
          <w:szCs w:val="24"/>
        </w:rPr>
      </w:pPr>
      <w:r w:rsidRPr="005F4AFE">
        <w:rPr>
          <w:rStyle w:val="Strong"/>
          <w:rFonts w:ascii="Times New Roman" w:hAnsi="Times New Roman" w:cs="Times New Roman"/>
          <w:b/>
          <w:sz w:val="24"/>
          <w:szCs w:val="24"/>
        </w:rPr>
        <w:t>1. Scop</w:t>
      </w:r>
    </w:p>
    <w:p w14:paraId="08BF229F" w14:textId="77777777" w:rsidR="00914EB8" w:rsidRPr="005F4AFE" w:rsidRDefault="005F4AFE">
      <w:pPr>
        <w:pStyle w:val="NormalWeb"/>
      </w:pPr>
      <w:r w:rsidRPr="005F4AFE">
        <w:t xml:space="preserve">Reglementarea modului de înregistrare a veniturilor realizate de societate, microîntreprindere </w:t>
      </w:r>
      <w:r w:rsidRPr="005F4AFE">
        <w:rPr>
          <w:rStyle w:val="Strong"/>
        </w:rPr>
        <w:t>plătitoare de TVA</w:t>
      </w:r>
      <w:r w:rsidRPr="005F4AFE">
        <w:t>, cu respectarea legislației contabile și fiscale.</w:t>
      </w:r>
    </w:p>
    <w:p w14:paraId="279FD9BF" w14:textId="77777777" w:rsidR="00914EB8" w:rsidRPr="005F4AFE" w:rsidRDefault="00914EB8">
      <w:pPr>
        <w:pStyle w:val="NormalWeb"/>
      </w:pPr>
    </w:p>
    <w:p w14:paraId="3A713FC4" w14:textId="77777777" w:rsidR="00914EB8" w:rsidRPr="005F4AFE" w:rsidRDefault="005F4AFE">
      <w:pPr>
        <w:pStyle w:val="Heading3"/>
        <w:rPr>
          <w:rFonts w:ascii="Times New Roman" w:hAnsi="Times New Roman" w:cs="Times New Roman"/>
          <w:b w:val="0"/>
          <w:sz w:val="24"/>
          <w:szCs w:val="24"/>
        </w:rPr>
      </w:pPr>
      <w:r w:rsidRPr="005F4AFE">
        <w:rPr>
          <w:rStyle w:val="Strong"/>
          <w:rFonts w:ascii="Times New Roman" w:hAnsi="Times New Roman" w:cs="Times New Roman"/>
          <w:b/>
          <w:sz w:val="24"/>
          <w:szCs w:val="24"/>
        </w:rPr>
        <w:t>2. Bază legală</w:t>
      </w:r>
    </w:p>
    <w:p w14:paraId="25A811B4" w14:textId="77777777" w:rsidR="00914EB8" w:rsidRPr="005F4AFE" w:rsidRDefault="005F4AFE">
      <w:pPr>
        <w:pStyle w:val="NormalWeb"/>
        <w:numPr>
          <w:ilvl w:val="0"/>
          <w:numId w:val="6"/>
        </w:numPr>
      </w:pPr>
      <w:r w:rsidRPr="005F4AFE">
        <w:t>Legea contabilității nr. 82/1991</w:t>
      </w:r>
    </w:p>
    <w:p w14:paraId="3BBBF584" w14:textId="77777777" w:rsidR="00914EB8" w:rsidRPr="005F4AFE" w:rsidRDefault="005F4AFE">
      <w:pPr>
        <w:pStyle w:val="NormalWeb"/>
        <w:numPr>
          <w:ilvl w:val="0"/>
          <w:numId w:val="6"/>
        </w:numPr>
      </w:pPr>
      <w:r w:rsidRPr="005F4AFE">
        <w:t>OMFP nr. 1802/2014</w:t>
      </w:r>
    </w:p>
    <w:p w14:paraId="34C69B9A" w14:textId="77777777" w:rsidR="00914EB8" w:rsidRPr="005F4AFE" w:rsidRDefault="005F4AFE">
      <w:pPr>
        <w:pStyle w:val="NormalWeb"/>
        <w:numPr>
          <w:ilvl w:val="0"/>
          <w:numId w:val="6"/>
        </w:numPr>
      </w:pPr>
      <w:r w:rsidRPr="005F4AFE">
        <w:t>Codul fiscal</w:t>
      </w:r>
    </w:p>
    <w:p w14:paraId="424C23D5" w14:textId="77777777" w:rsidR="00914EB8" w:rsidRPr="005F4AFE" w:rsidRDefault="00914EB8">
      <w:pPr>
        <w:pStyle w:val="NormalWeb"/>
      </w:pPr>
    </w:p>
    <w:p w14:paraId="7E0787C1" w14:textId="77777777" w:rsidR="00914EB8" w:rsidRPr="005F4AFE" w:rsidRDefault="005F4AFE">
      <w:pPr>
        <w:pStyle w:val="Heading3"/>
        <w:rPr>
          <w:rFonts w:ascii="Times New Roman" w:hAnsi="Times New Roman" w:cs="Times New Roman"/>
          <w:b w:val="0"/>
          <w:sz w:val="24"/>
          <w:szCs w:val="24"/>
        </w:rPr>
      </w:pPr>
      <w:r w:rsidRPr="005F4AFE">
        <w:rPr>
          <w:rStyle w:val="Strong"/>
          <w:rFonts w:ascii="Times New Roman" w:hAnsi="Times New Roman" w:cs="Times New Roman"/>
          <w:b/>
          <w:sz w:val="24"/>
          <w:szCs w:val="24"/>
        </w:rPr>
        <w:t>3. Domeniu de aplicare</w:t>
      </w:r>
    </w:p>
    <w:p w14:paraId="01EFEE1B" w14:textId="77777777" w:rsidR="00914EB8" w:rsidRPr="005F4AFE" w:rsidRDefault="005F4AFE">
      <w:pPr>
        <w:pStyle w:val="NormalWeb"/>
      </w:pPr>
      <w:r w:rsidRPr="005F4AFE">
        <w:t>Procedura se aplică veniturilor obținute din:</w:t>
      </w:r>
    </w:p>
    <w:p w14:paraId="6C8E2001" w14:textId="77777777" w:rsidR="00914EB8" w:rsidRPr="005F4AFE" w:rsidRDefault="005F4AFE">
      <w:pPr>
        <w:pStyle w:val="NormalWeb"/>
        <w:numPr>
          <w:ilvl w:val="0"/>
          <w:numId w:val="3"/>
        </w:numPr>
      </w:pPr>
      <w:r w:rsidRPr="005F4AFE">
        <w:t>vânzarea de bunuri</w:t>
      </w:r>
    </w:p>
    <w:p w14:paraId="236EA7ED" w14:textId="77777777" w:rsidR="00914EB8" w:rsidRPr="005F4AFE" w:rsidRDefault="005F4AFE">
      <w:pPr>
        <w:pStyle w:val="NormalWeb"/>
        <w:numPr>
          <w:ilvl w:val="0"/>
          <w:numId w:val="3"/>
        </w:numPr>
      </w:pPr>
      <w:r w:rsidRPr="005F4AFE">
        <w:t>prestarea de servicii</w:t>
      </w:r>
    </w:p>
    <w:p w14:paraId="672CE651" w14:textId="77777777" w:rsidR="00914EB8" w:rsidRPr="005F4AFE" w:rsidRDefault="005F4AFE">
      <w:pPr>
        <w:pStyle w:val="NormalWeb"/>
        <w:numPr>
          <w:ilvl w:val="0"/>
          <w:numId w:val="3"/>
        </w:numPr>
      </w:pPr>
      <w:r w:rsidRPr="005F4AFE">
        <w:t>alte activități economice</w:t>
      </w:r>
    </w:p>
    <w:p w14:paraId="408CAC9C" w14:textId="77777777" w:rsidR="00914EB8" w:rsidRPr="005F4AFE" w:rsidRDefault="00914EB8">
      <w:pPr>
        <w:pStyle w:val="Heading3"/>
        <w:rPr>
          <w:rStyle w:val="Strong"/>
          <w:rFonts w:ascii="Times New Roman" w:hAnsi="Times New Roman" w:cs="Times New Roman"/>
          <w:bCs w:val="0"/>
          <w:sz w:val="24"/>
          <w:szCs w:val="24"/>
        </w:rPr>
      </w:pPr>
    </w:p>
    <w:p w14:paraId="6FC6A7D3" w14:textId="77777777" w:rsidR="00914EB8" w:rsidRPr="005F4AFE" w:rsidRDefault="005F4AFE">
      <w:pPr>
        <w:pStyle w:val="Heading3"/>
        <w:rPr>
          <w:rFonts w:ascii="Times New Roman" w:hAnsi="Times New Roman" w:cs="Times New Roman"/>
          <w:b w:val="0"/>
          <w:sz w:val="24"/>
          <w:szCs w:val="24"/>
        </w:rPr>
      </w:pPr>
      <w:r w:rsidRPr="005F4AFE">
        <w:rPr>
          <w:rStyle w:val="Strong"/>
          <w:rFonts w:ascii="Times New Roman" w:hAnsi="Times New Roman" w:cs="Times New Roman"/>
          <w:b/>
          <w:sz w:val="24"/>
          <w:szCs w:val="24"/>
        </w:rPr>
        <w:t>4. Documente justificative</w:t>
      </w:r>
    </w:p>
    <w:p w14:paraId="33212A9C" w14:textId="77777777" w:rsidR="00914EB8" w:rsidRPr="005F4AFE" w:rsidRDefault="005F4AFE">
      <w:pPr>
        <w:pStyle w:val="NormalWeb"/>
        <w:numPr>
          <w:ilvl w:val="0"/>
          <w:numId w:val="4"/>
        </w:numPr>
      </w:pPr>
      <w:r w:rsidRPr="005F4AFE">
        <w:t>facturi fiscale cu TVA</w:t>
      </w:r>
    </w:p>
    <w:p w14:paraId="1A6C7E50" w14:textId="77777777" w:rsidR="00914EB8" w:rsidRPr="005F4AFE" w:rsidRDefault="005F4AFE">
      <w:pPr>
        <w:pStyle w:val="NormalWeb"/>
        <w:numPr>
          <w:ilvl w:val="0"/>
          <w:numId w:val="4"/>
        </w:numPr>
      </w:pPr>
      <w:r w:rsidRPr="005F4AFE">
        <w:t>jurnale de vânzări</w:t>
      </w:r>
    </w:p>
    <w:p w14:paraId="4F367C28" w14:textId="77777777" w:rsidR="00914EB8" w:rsidRPr="005F4AFE" w:rsidRDefault="005F4AFE">
      <w:pPr>
        <w:pStyle w:val="NormalWeb"/>
        <w:numPr>
          <w:ilvl w:val="0"/>
          <w:numId w:val="4"/>
        </w:numPr>
      </w:pPr>
      <w:r w:rsidRPr="005F4AFE">
        <w:t>contracte comerciale</w:t>
      </w:r>
    </w:p>
    <w:p w14:paraId="7845F41A" w14:textId="77777777" w:rsidR="00914EB8" w:rsidRPr="005F4AFE" w:rsidRDefault="005F4AFE">
      <w:pPr>
        <w:pStyle w:val="NormalWeb"/>
        <w:numPr>
          <w:ilvl w:val="0"/>
          <w:numId w:val="4"/>
        </w:numPr>
      </w:pPr>
      <w:r w:rsidRPr="005F4AFE">
        <w:t>procese-verbale</w:t>
      </w:r>
    </w:p>
    <w:p w14:paraId="2EB28707" w14:textId="77777777" w:rsidR="00914EB8" w:rsidRPr="005F4AFE" w:rsidRDefault="005F4AFE">
      <w:pPr>
        <w:pStyle w:val="NormalWeb"/>
        <w:numPr>
          <w:ilvl w:val="0"/>
          <w:numId w:val="4"/>
        </w:numPr>
      </w:pPr>
      <w:r w:rsidRPr="005F4AFE">
        <w:t>extrase de cont bancar</w:t>
      </w:r>
    </w:p>
    <w:p w14:paraId="11F2DB82" w14:textId="77777777" w:rsidR="00914EB8" w:rsidRPr="005F4AFE" w:rsidRDefault="00914EB8">
      <w:pPr>
        <w:pStyle w:val="Heading3"/>
        <w:rPr>
          <w:rStyle w:val="Strong"/>
          <w:rFonts w:ascii="Times New Roman" w:hAnsi="Times New Roman" w:cs="Times New Roman"/>
          <w:bCs w:val="0"/>
          <w:sz w:val="24"/>
          <w:szCs w:val="24"/>
        </w:rPr>
      </w:pPr>
    </w:p>
    <w:p w14:paraId="2CDBB40A" w14:textId="77777777" w:rsidR="00914EB8" w:rsidRPr="005F4AFE" w:rsidRDefault="005F4AFE">
      <w:pPr>
        <w:pStyle w:val="Heading3"/>
        <w:rPr>
          <w:rFonts w:ascii="Times New Roman" w:hAnsi="Times New Roman" w:cs="Times New Roman"/>
          <w:b w:val="0"/>
          <w:sz w:val="24"/>
          <w:szCs w:val="24"/>
        </w:rPr>
      </w:pPr>
      <w:r w:rsidRPr="005F4AFE">
        <w:rPr>
          <w:rStyle w:val="Strong"/>
          <w:rFonts w:ascii="Times New Roman" w:hAnsi="Times New Roman" w:cs="Times New Roman"/>
          <w:b/>
          <w:sz w:val="24"/>
          <w:szCs w:val="24"/>
        </w:rPr>
        <w:t>5. Recunoașterea veniturilor</w:t>
      </w:r>
    </w:p>
    <w:p w14:paraId="0396A4C0" w14:textId="77777777" w:rsidR="00914EB8" w:rsidRPr="005F4AFE" w:rsidRDefault="005F4AFE">
      <w:pPr>
        <w:pStyle w:val="NormalWeb"/>
      </w:pPr>
      <w:r w:rsidRPr="005F4AFE">
        <w:t xml:space="preserve">Veniturile se recunosc la data livrării bunurilor sau prestării </w:t>
      </w:r>
      <w:r w:rsidRPr="005F4AFE">
        <w:t>serviciilor, conform principiului contabilității de angajamente.</w:t>
      </w:r>
    </w:p>
    <w:p w14:paraId="453B074E" w14:textId="77777777" w:rsidR="00914EB8" w:rsidRPr="005F4AFE" w:rsidRDefault="00914EB8">
      <w:pPr>
        <w:pStyle w:val="Heading3"/>
        <w:rPr>
          <w:rStyle w:val="Strong"/>
          <w:rFonts w:ascii="Times New Roman" w:hAnsi="Times New Roman" w:cs="Times New Roman"/>
          <w:bCs w:val="0"/>
          <w:sz w:val="24"/>
          <w:szCs w:val="24"/>
        </w:rPr>
      </w:pPr>
    </w:p>
    <w:p w14:paraId="049425F6" w14:textId="77777777" w:rsidR="00914EB8" w:rsidRPr="005F4AFE" w:rsidRDefault="005F4AFE">
      <w:pPr>
        <w:pStyle w:val="Heading3"/>
        <w:rPr>
          <w:rFonts w:ascii="Times New Roman" w:hAnsi="Times New Roman" w:cs="Times New Roman"/>
          <w:b w:val="0"/>
          <w:sz w:val="24"/>
          <w:szCs w:val="24"/>
        </w:rPr>
      </w:pPr>
      <w:r w:rsidRPr="005F4AFE">
        <w:rPr>
          <w:rStyle w:val="Strong"/>
          <w:rFonts w:ascii="Times New Roman" w:hAnsi="Times New Roman" w:cs="Times New Roman"/>
          <w:b/>
          <w:sz w:val="24"/>
          <w:szCs w:val="24"/>
        </w:rPr>
        <w:t>6. Înregistrarea în contabilitate</w:t>
      </w:r>
    </w:p>
    <w:p w14:paraId="4281140D" w14:textId="77777777" w:rsidR="00914EB8" w:rsidRPr="005F4AFE" w:rsidRDefault="005F4AFE">
      <w:pPr>
        <w:pStyle w:val="NormalWeb"/>
      </w:pPr>
      <w:r w:rsidRPr="005F4AFE">
        <w:t>Înregistrarea veniturilor se realizează astfel:</w:t>
      </w:r>
    </w:p>
    <w:p w14:paraId="6CEB0DB6" w14:textId="77777777" w:rsidR="00914EB8" w:rsidRPr="005F4AFE" w:rsidRDefault="005F4AFE">
      <w:pPr>
        <w:pStyle w:val="NormalWeb"/>
        <w:numPr>
          <w:ilvl w:val="0"/>
          <w:numId w:val="2"/>
        </w:numPr>
      </w:pPr>
      <w:r w:rsidRPr="005F4AFE">
        <w:rPr>
          <w:rStyle w:val="Strong"/>
        </w:rPr>
        <w:t>704 / 701 / 707</w:t>
      </w:r>
      <w:r w:rsidRPr="005F4AFE">
        <w:t xml:space="preserve"> – venituri (valoare fără TVA)</w:t>
      </w:r>
    </w:p>
    <w:p w14:paraId="1079FAE7" w14:textId="77777777" w:rsidR="00914EB8" w:rsidRPr="005F4AFE" w:rsidRDefault="005F4AFE">
      <w:pPr>
        <w:pStyle w:val="NormalWeb"/>
        <w:numPr>
          <w:ilvl w:val="0"/>
          <w:numId w:val="2"/>
        </w:numPr>
      </w:pPr>
      <w:r w:rsidRPr="005F4AFE">
        <w:rPr>
          <w:rStyle w:val="Strong"/>
        </w:rPr>
        <w:t>4427</w:t>
      </w:r>
      <w:r w:rsidRPr="005F4AFE">
        <w:t xml:space="preserve"> – TVA colectată</w:t>
      </w:r>
    </w:p>
    <w:p w14:paraId="329B2618" w14:textId="77777777" w:rsidR="00914EB8" w:rsidRPr="005F4AFE" w:rsidRDefault="005F4AFE">
      <w:pPr>
        <w:pStyle w:val="NormalWeb"/>
      </w:pPr>
      <w:r w:rsidRPr="005F4AFE">
        <w:t>TVA se evidențiază distinct și se declară conform legislației fiscale.</w:t>
      </w:r>
    </w:p>
    <w:p w14:paraId="051126B6" w14:textId="77777777" w:rsidR="00914EB8" w:rsidRPr="005F4AFE" w:rsidRDefault="00914EB8">
      <w:pPr>
        <w:pStyle w:val="Heading3"/>
        <w:rPr>
          <w:rStyle w:val="Strong"/>
          <w:rFonts w:ascii="Times New Roman" w:hAnsi="Times New Roman" w:cs="Times New Roman"/>
          <w:bCs w:val="0"/>
          <w:sz w:val="24"/>
          <w:szCs w:val="24"/>
        </w:rPr>
      </w:pPr>
    </w:p>
    <w:p w14:paraId="7E06CC3C" w14:textId="77777777" w:rsidR="00914EB8" w:rsidRPr="005F4AFE" w:rsidRDefault="005F4AFE">
      <w:pPr>
        <w:pStyle w:val="Heading3"/>
        <w:rPr>
          <w:rFonts w:ascii="Times New Roman" w:hAnsi="Times New Roman" w:cs="Times New Roman"/>
          <w:b w:val="0"/>
          <w:sz w:val="24"/>
          <w:szCs w:val="24"/>
        </w:rPr>
      </w:pPr>
      <w:r w:rsidRPr="005F4AFE">
        <w:rPr>
          <w:rStyle w:val="Strong"/>
          <w:rFonts w:ascii="Times New Roman" w:hAnsi="Times New Roman" w:cs="Times New Roman"/>
          <w:b/>
          <w:sz w:val="24"/>
          <w:szCs w:val="24"/>
        </w:rPr>
        <w:t>7. Verificare și raportare</w:t>
      </w:r>
    </w:p>
    <w:p w14:paraId="65D61BDF" w14:textId="77777777" w:rsidR="00914EB8" w:rsidRPr="005F4AFE" w:rsidRDefault="005F4AFE">
      <w:pPr>
        <w:pStyle w:val="NormalWeb"/>
        <w:numPr>
          <w:ilvl w:val="0"/>
          <w:numId w:val="5"/>
        </w:numPr>
      </w:pPr>
      <w:r w:rsidRPr="005F4AFE">
        <w:t>reconcilierea lunară a jurnalului de vânzări</w:t>
      </w:r>
    </w:p>
    <w:p w14:paraId="61F82070" w14:textId="77777777" w:rsidR="00914EB8" w:rsidRPr="005F4AFE" w:rsidRDefault="005F4AFE">
      <w:pPr>
        <w:pStyle w:val="NormalWeb"/>
        <w:numPr>
          <w:ilvl w:val="0"/>
          <w:numId w:val="5"/>
        </w:numPr>
      </w:pPr>
      <w:r w:rsidRPr="005F4AFE">
        <w:t>verificarea concordanței cu decontul de TVA</w:t>
      </w:r>
    </w:p>
    <w:p w14:paraId="07014E25" w14:textId="77777777" w:rsidR="00914EB8" w:rsidRPr="005F4AFE" w:rsidRDefault="00914EB8">
      <w:pPr>
        <w:pStyle w:val="Heading3"/>
        <w:rPr>
          <w:rStyle w:val="Strong"/>
          <w:rFonts w:ascii="Times New Roman" w:hAnsi="Times New Roman" w:cs="Times New Roman"/>
          <w:bCs w:val="0"/>
          <w:sz w:val="24"/>
          <w:szCs w:val="24"/>
        </w:rPr>
      </w:pPr>
    </w:p>
    <w:p w14:paraId="581F92AB" w14:textId="77777777" w:rsidR="00914EB8" w:rsidRPr="005F4AFE" w:rsidRDefault="005F4AFE">
      <w:pPr>
        <w:pStyle w:val="Heading3"/>
        <w:rPr>
          <w:rFonts w:ascii="Times New Roman" w:hAnsi="Times New Roman" w:cs="Times New Roman"/>
          <w:b w:val="0"/>
          <w:sz w:val="24"/>
          <w:szCs w:val="24"/>
        </w:rPr>
      </w:pPr>
      <w:r w:rsidRPr="005F4AFE">
        <w:rPr>
          <w:rStyle w:val="Strong"/>
          <w:rFonts w:ascii="Times New Roman" w:hAnsi="Times New Roman" w:cs="Times New Roman"/>
          <w:b/>
          <w:sz w:val="24"/>
          <w:szCs w:val="24"/>
        </w:rPr>
        <w:t>8. Arhivare</w:t>
      </w:r>
    </w:p>
    <w:p w14:paraId="4E4A90EC" w14:textId="77777777" w:rsidR="00914EB8" w:rsidRPr="005F4AFE" w:rsidRDefault="005F4AFE">
      <w:pPr>
        <w:pStyle w:val="NormalWeb"/>
      </w:pPr>
      <w:r w:rsidRPr="005F4AFE">
        <w:t>Documentele justificative se arhivează pentru o perioadă de minimum 10 ani.</w:t>
      </w:r>
    </w:p>
    <w:p w14:paraId="1DA68FAB" w14:textId="77777777" w:rsidR="00914EB8" w:rsidRPr="005F4AFE" w:rsidRDefault="00914EB8">
      <w:pPr>
        <w:rPr>
          <w:szCs w:val="24"/>
          <w:lang w:val="ro-RO"/>
        </w:rPr>
      </w:pPr>
    </w:p>
    <w:sectPr w:rsidR="00914EB8" w:rsidRPr="005F4AFE">
      <w:pgSz w:w="12240" w:h="15840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D57CA"/>
    <w:multiLevelType w:val="multilevel"/>
    <w:tmpl w:val="2EC81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2BF470C9"/>
    <w:multiLevelType w:val="multilevel"/>
    <w:tmpl w:val="496E6C3A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5733537"/>
    <w:multiLevelType w:val="multilevel"/>
    <w:tmpl w:val="7610B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4CF51B53"/>
    <w:multiLevelType w:val="multilevel"/>
    <w:tmpl w:val="CBEA6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557478D0"/>
    <w:multiLevelType w:val="multilevel"/>
    <w:tmpl w:val="2E6EC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62DC6C6C"/>
    <w:multiLevelType w:val="multilevel"/>
    <w:tmpl w:val="7402D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51390226">
    <w:abstractNumId w:val="1"/>
  </w:num>
  <w:num w:numId="2" w16cid:durableId="1733045812">
    <w:abstractNumId w:val="3"/>
  </w:num>
  <w:num w:numId="3" w16cid:durableId="1449659506">
    <w:abstractNumId w:val="2"/>
  </w:num>
  <w:num w:numId="4" w16cid:durableId="1271621433">
    <w:abstractNumId w:val="0"/>
  </w:num>
  <w:num w:numId="5" w16cid:durableId="854147428">
    <w:abstractNumId w:val="5"/>
  </w:num>
  <w:num w:numId="6" w16cid:durableId="15949699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compat>
    <w:usePrinterMetrics/>
    <w:doNotBreakWrappedTables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14EB8"/>
    <w:rsid w:val="005F4AFE"/>
    <w:rsid w:val="007E00B8"/>
    <w:rsid w:val="00914EB8"/>
    <w:rsid w:val="00C5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38F60"/>
  <w15:docId w15:val="{527A7B76-6C19-4A5C-B5DB-58401C5C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Cs w:val="20"/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"/>
      <w:sz w:val="32"/>
      <w:lang w:val="ro-RO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8"/>
      <w:lang w:val="ro-RO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lang w:val="ro-RO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i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BodyText"/>
    <w:uiPriority w:val="9"/>
    <w:semiHidden/>
    <w:unhideWhenUsed/>
    <w:qFormat/>
    <w:pPr>
      <w:numPr>
        <w:ilvl w:val="5"/>
        <w:numId w:val="1"/>
      </w:numPr>
      <w:spacing w:before="100" w:after="100"/>
      <w:jc w:val="center"/>
      <w:outlineLvl w:val="5"/>
    </w:pPr>
    <w:rPr>
      <w:b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0">
    <w:name w:val="WW8Num4z0"/>
    <w:qFormat/>
    <w:rPr>
      <w:rFonts w:ascii="Symbol" w:hAnsi="Symbol" w:cs="Symbol"/>
      <w:sz w:val="20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  <w:sz w:val="20"/>
    </w:rPr>
  </w:style>
  <w:style w:type="character" w:customStyle="1" w:styleId="WW8Num6z1">
    <w:name w:val="WW8Num6z1"/>
    <w:qFormat/>
    <w:rPr>
      <w:rFonts w:ascii="Courier New" w:hAnsi="Courier New" w:cs="Courier New"/>
      <w:sz w:val="20"/>
    </w:rPr>
  </w:style>
  <w:style w:type="character" w:customStyle="1" w:styleId="WW8Num6z2">
    <w:name w:val="WW8Num6z2"/>
    <w:qFormat/>
    <w:rPr>
      <w:rFonts w:ascii="Wingdings" w:hAnsi="Wingdings" w:cs="Wingdings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Symbol"/>
      <w:sz w:val="20"/>
    </w:rPr>
  </w:style>
  <w:style w:type="character" w:customStyle="1" w:styleId="WW8Num10z1">
    <w:name w:val="WW8Num10z1"/>
    <w:qFormat/>
    <w:rPr>
      <w:rFonts w:ascii="Courier New" w:hAnsi="Courier New" w:cs="Courier New"/>
      <w:sz w:val="20"/>
    </w:rPr>
  </w:style>
  <w:style w:type="character" w:customStyle="1" w:styleId="WW8Num10z2">
    <w:name w:val="WW8Num10z2"/>
    <w:qFormat/>
    <w:rPr>
      <w:rFonts w:ascii="Wingdings" w:hAnsi="Wingdings" w:cs="Wingdings"/>
      <w:sz w:val="20"/>
    </w:rPr>
  </w:style>
  <w:style w:type="character" w:customStyle="1" w:styleId="WW8Num11z0">
    <w:name w:val="WW8Num11z0"/>
    <w:qFormat/>
    <w:rPr>
      <w:rFonts w:ascii="Symbol" w:hAnsi="Symbol" w:cs="Symbol"/>
      <w:sz w:val="20"/>
    </w:rPr>
  </w:style>
  <w:style w:type="character" w:customStyle="1" w:styleId="WW8Num11z1">
    <w:name w:val="WW8Num11z1"/>
    <w:qFormat/>
    <w:rPr>
      <w:rFonts w:ascii="Courier New" w:hAnsi="Courier New" w:cs="Courier New"/>
      <w:sz w:val="20"/>
    </w:rPr>
  </w:style>
  <w:style w:type="character" w:customStyle="1" w:styleId="WW8Num11z2">
    <w:name w:val="WW8Num11z2"/>
    <w:qFormat/>
    <w:rPr>
      <w:rFonts w:ascii="Wingdings" w:hAnsi="Wingdings" w:cs="Wingdings"/>
      <w:sz w:val="20"/>
    </w:rPr>
  </w:style>
  <w:style w:type="character" w:customStyle="1" w:styleId="WW8NumSt4z0">
    <w:name w:val="WW8NumSt4z0"/>
    <w:qFormat/>
    <w:rPr>
      <w:rFonts w:ascii="Symbol" w:hAnsi="Symbol" w:cs="Symbol"/>
    </w:rPr>
  </w:style>
  <w:style w:type="character" w:customStyle="1" w:styleId="supratitlu">
    <w:name w:val="supratitlu"/>
    <w:basedOn w:val="DefaultParagraphFont"/>
    <w:qFormat/>
    <w:rPr>
      <w:rFonts w:ascii="Verdana" w:hAnsi="Verdana" w:cs="Verdana"/>
      <w:sz w:val="28"/>
    </w:rPr>
  </w:style>
  <w:style w:type="character" w:customStyle="1" w:styleId="textchiorChar">
    <w:name w:val="text chior Char"/>
    <w:basedOn w:val="DefaultParagraphFont"/>
    <w:qFormat/>
    <w:rPr>
      <w:rFonts w:ascii="Verdana" w:hAnsi="Verdana" w:cs="Verdana"/>
      <w:lang w:bidi="ar-SA"/>
    </w:rPr>
  </w:style>
  <w:style w:type="character" w:customStyle="1" w:styleId="verd10boldChar">
    <w:name w:val="verd 10 bold Char"/>
    <w:basedOn w:val="DefaultParagraphFont"/>
    <w:qFormat/>
    <w:rPr>
      <w:rFonts w:ascii="Verdana" w:hAnsi="Verdana" w:cs="Verdana"/>
      <w:b/>
      <w:lang w:val="ro-RO" w:bidi="ar-SA"/>
    </w:rPr>
  </w:style>
  <w:style w:type="character" w:customStyle="1" w:styleId="verdanaChar">
    <w:name w:val="verdana Char"/>
    <w:basedOn w:val="DefaultParagraphFont"/>
    <w:qFormat/>
    <w:rPr>
      <w:rFonts w:ascii="Verdana" w:hAnsi="Verdana" w:cs="Verdana"/>
      <w:lang w:bidi="ar-SA"/>
    </w:rPr>
  </w:style>
  <w:style w:type="character" w:customStyle="1" w:styleId="paragraf1">
    <w:name w:val="paragraf1"/>
    <w:basedOn w:val="DefaultParagraphFont"/>
    <w:qFormat/>
    <w:rPr>
      <w:shd w:val="clear" w:color="auto" w:fill="auto"/>
    </w:rPr>
  </w:style>
  <w:style w:type="character" w:styleId="Strong">
    <w:name w:val="Strong"/>
    <w:basedOn w:val="DefaultParagraphFont"/>
    <w:qFormat/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dobipemijloc">
    <w:name w:val="dobi pe mijloc"/>
    <w:basedOn w:val="Normal"/>
    <w:qFormat/>
    <w:pPr>
      <w:jc w:val="center"/>
    </w:pPr>
    <w:rPr>
      <w:rFonts w:ascii="Verdana" w:hAnsi="Verdana" w:cs="Verdana"/>
      <w:sz w:val="20"/>
    </w:rPr>
  </w:style>
  <w:style w:type="paragraph" w:customStyle="1" w:styleId="subtitlu">
    <w:name w:val="subtitlu"/>
    <w:basedOn w:val="Normal"/>
    <w:qFormat/>
    <w:pPr>
      <w:jc w:val="center"/>
    </w:pPr>
    <w:rPr>
      <w:rFonts w:ascii="Verdana" w:hAnsi="Verdana" w:cs="Verdana"/>
      <w:sz w:val="28"/>
      <w:lang w:val="ro-RO"/>
    </w:rPr>
  </w:style>
  <w:style w:type="paragraph" w:customStyle="1" w:styleId="textchior">
    <w:name w:val="text chior"/>
    <w:basedOn w:val="Normal"/>
    <w:qFormat/>
    <w:rPr>
      <w:rFonts w:ascii="Verdana" w:hAnsi="Verdana" w:cs="Verdana"/>
      <w:sz w:val="20"/>
    </w:rPr>
  </w:style>
  <w:style w:type="paragraph" w:customStyle="1" w:styleId="titlu">
    <w:name w:val="titlu"/>
    <w:basedOn w:val="Normal"/>
    <w:qFormat/>
    <w:pPr>
      <w:jc w:val="center"/>
    </w:pPr>
    <w:rPr>
      <w:rFonts w:ascii="Verdana" w:hAnsi="Verdana" w:cs="Verdana"/>
      <w:b/>
      <w:caps/>
      <w:sz w:val="32"/>
      <w:lang w:val="ro-RO"/>
    </w:rPr>
  </w:style>
  <w:style w:type="paragraph" w:customStyle="1" w:styleId="datatitlu">
    <w:name w:val="data titlu"/>
    <w:basedOn w:val="titlu"/>
    <w:qFormat/>
    <w:rPr>
      <w:caps w:val="0"/>
    </w:rPr>
  </w:style>
  <w:style w:type="paragraph" w:customStyle="1" w:styleId="verd10bold">
    <w:name w:val="verd 10 bold"/>
    <w:basedOn w:val="Normal"/>
    <w:qFormat/>
    <w:rPr>
      <w:rFonts w:ascii="Verdana" w:hAnsi="Verdana" w:cs="Verdana"/>
      <w:b/>
      <w:sz w:val="20"/>
      <w:lang w:val="ro-RO"/>
    </w:rPr>
  </w:style>
  <w:style w:type="paragraph" w:customStyle="1" w:styleId="verdana">
    <w:name w:val="verdana"/>
    <w:basedOn w:val="Normal"/>
    <w:qFormat/>
    <w:pPr>
      <w:ind w:firstLine="720"/>
    </w:pPr>
    <w:rPr>
      <w:rFonts w:ascii="Verdana" w:hAnsi="Verdana" w:cs="Verdana"/>
      <w:sz w:val="20"/>
    </w:rPr>
  </w:style>
  <w:style w:type="paragraph" w:styleId="z-TopofForm">
    <w:name w:val="HTML Top of Form"/>
    <w:basedOn w:val="Normal"/>
    <w:next w:val="Normal"/>
    <w:qFormat/>
    <w:pPr>
      <w:pBdr>
        <w:bottom w:val="single" w:sz="6" w:space="1" w:color="000000"/>
      </w:pBdr>
      <w:overflowPunct/>
      <w:autoSpaceDE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paragraph" w:styleId="z-BottomofForm">
    <w:name w:val="HTML Bottom of Form"/>
    <w:basedOn w:val="Normal"/>
    <w:next w:val="Normal"/>
    <w:qFormat/>
    <w:pPr>
      <w:pBdr>
        <w:top w:val="single" w:sz="6" w:space="1" w:color="000000"/>
      </w:pBdr>
      <w:overflowPunct/>
      <w:autoSpaceDE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paragraph" w:customStyle="1" w:styleId="yiv6687053565msonormal">
    <w:name w:val="yiv6687053565msonormal"/>
    <w:basedOn w:val="Normal"/>
    <w:qFormat/>
    <w:pPr>
      <w:overflowPunct/>
      <w:autoSpaceDE/>
      <w:spacing w:before="100" w:after="100"/>
      <w:textAlignment w:val="auto"/>
    </w:pPr>
    <w:rPr>
      <w:szCs w:val="24"/>
    </w:rPr>
  </w:style>
  <w:style w:type="paragraph" w:customStyle="1" w:styleId="yiv6687053565">
    <w:name w:val="yiv6687053565"/>
    <w:basedOn w:val="Normal"/>
    <w:qFormat/>
    <w:pPr>
      <w:overflowPunct/>
      <w:autoSpaceDE/>
      <w:spacing w:before="100" w:after="100"/>
      <w:textAlignment w:val="auto"/>
    </w:pPr>
    <w:rPr>
      <w:szCs w:val="24"/>
    </w:rPr>
  </w:style>
  <w:style w:type="paragraph" w:styleId="NormalWeb">
    <w:name w:val="Normal (Web)"/>
    <w:basedOn w:val="Normal"/>
    <w:qFormat/>
    <w:pPr>
      <w:overflowPunct/>
      <w:autoSpaceDE/>
      <w:spacing w:before="100" w:after="100"/>
      <w:textAlignment w:val="auto"/>
    </w:pPr>
    <w:rPr>
      <w:szCs w:val="24"/>
      <w:lang w:val="ro-RO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1282</TotalTime>
  <Pages>2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Decretul nr</dc:title>
  <dc:subject/>
  <dc:creator>1</dc:creator>
  <cp:keywords/>
  <dc:description/>
  <cp:lastModifiedBy>Georgiana</cp:lastModifiedBy>
  <cp:revision>518</cp:revision>
  <cp:lastPrinted>2024-12-10T11:09:00Z</cp:lastPrinted>
  <dcterms:created xsi:type="dcterms:W3CDTF">2013-08-26T09:01:00Z</dcterms:created>
  <dcterms:modified xsi:type="dcterms:W3CDTF">2026-05-08T09:32:00Z</dcterms:modified>
  <dc:language>en-US</dc:language>
</cp:coreProperties>
</file>